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D84350" w14:textId="4787D353" w:rsidR="00975270" w:rsidRDefault="00583A95">
      <w:pPr>
        <w:rPr>
          <w:rFonts w:ascii="Eras Medium ITC" w:hAnsi="Eras Medium ITC"/>
        </w:rPr>
      </w:pPr>
      <w:r>
        <w:rPr>
          <w:rFonts w:ascii="Eras Medium ITC" w:hAnsi="Eras Medium ITC"/>
        </w:rPr>
        <w:t>Wednesday 3</w:t>
      </w:r>
      <w:r w:rsidRPr="00583A95">
        <w:rPr>
          <w:rFonts w:ascii="Eras Medium ITC" w:hAnsi="Eras Medium ITC"/>
          <w:vertAlign w:val="superscript"/>
        </w:rPr>
        <w:t>rd</w:t>
      </w:r>
      <w:r>
        <w:rPr>
          <w:rFonts w:ascii="Eras Medium ITC" w:hAnsi="Eras Medium ITC"/>
        </w:rPr>
        <w:t xml:space="preserve"> June 2020</w:t>
      </w:r>
    </w:p>
    <w:p w14:paraId="40C2FF74" w14:textId="3B695689" w:rsidR="00583A95" w:rsidRDefault="00583A95">
      <w:pPr>
        <w:rPr>
          <w:rFonts w:ascii="Eras Medium ITC" w:hAnsi="Eras Medium ITC"/>
        </w:rPr>
      </w:pPr>
      <w:r>
        <w:rPr>
          <w:rFonts w:ascii="Eras Medium ITC" w:hAnsi="Eras Medium ITC"/>
        </w:rPr>
        <w:t>Reception</w:t>
      </w:r>
    </w:p>
    <w:tbl>
      <w:tblPr>
        <w:tblStyle w:val="TableGrid"/>
        <w:tblW w:w="0" w:type="auto"/>
        <w:tblLook w:val="04A0" w:firstRow="1" w:lastRow="0" w:firstColumn="1" w:lastColumn="0" w:noHBand="0" w:noVBand="1"/>
      </w:tblPr>
      <w:tblGrid>
        <w:gridCol w:w="3730"/>
        <w:gridCol w:w="5286"/>
      </w:tblGrid>
      <w:tr w:rsidR="00583A95" w14:paraId="7F63DAC1" w14:textId="77777777" w:rsidTr="00583A95">
        <w:tc>
          <w:tcPr>
            <w:tcW w:w="3730" w:type="dxa"/>
          </w:tcPr>
          <w:p w14:paraId="2C98AEE4" w14:textId="137305A6" w:rsidR="00583A95" w:rsidRDefault="00583A95">
            <w:pPr>
              <w:rPr>
                <w:rFonts w:ascii="Eras Medium ITC" w:hAnsi="Eras Medium ITC"/>
              </w:rPr>
            </w:pPr>
            <w:r>
              <w:rPr>
                <w:rFonts w:ascii="Eras Medium ITC" w:hAnsi="Eras Medium ITC"/>
              </w:rPr>
              <w:t>English</w:t>
            </w:r>
          </w:p>
        </w:tc>
        <w:tc>
          <w:tcPr>
            <w:tcW w:w="5286" w:type="dxa"/>
          </w:tcPr>
          <w:p w14:paraId="2CCD8D20"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 xml:space="preserve">-Watch today’s instalment of Naughty </w:t>
            </w:r>
            <w:r w:rsidRPr="00461A26">
              <w:rPr>
                <w:rFonts w:ascii="Eras Medium ITC" w:hAnsi="Eras Medium ITC" w:cs="Cavolini"/>
                <w:sz w:val="24"/>
                <w:szCs w:val="24"/>
              </w:rPr>
              <w:t>Bus</w:t>
            </w:r>
            <w:r w:rsidRPr="00461A26">
              <w:rPr>
                <w:rFonts w:ascii="Eras Medium ITC" w:hAnsi="Eras Medium ITC"/>
                <w:noProof/>
              </w:rPr>
              <w:t xml:space="preserve"> read by Miss Gannon!</w:t>
            </w:r>
            <w:r w:rsidRPr="00461A26">
              <w:rPr>
                <w:rFonts w:ascii="Eras Medium ITC" w:hAnsi="Eras Medium ITC" w:cs="Cavolini"/>
                <w:noProof/>
                <w:sz w:val="24"/>
                <w:szCs w:val="24"/>
              </w:rPr>
              <w:drawing>
                <wp:inline distT="0" distB="0" distL="0" distR="0" wp14:anchorId="64ABDCF7" wp14:editId="3048CF7D">
                  <wp:extent cx="3216165" cy="2411933"/>
                  <wp:effectExtent l="0" t="0" r="3810" b="7620"/>
                  <wp:docPr id="21" name="Content Placeholder 4" descr="A close up of text on a white surface&#10;&#10;Description automatically generated">
                    <a:extLst xmlns:a="http://schemas.openxmlformats.org/drawingml/2006/main">
                      <a:ext uri="{FF2B5EF4-FFF2-40B4-BE49-F238E27FC236}">
                        <a16:creationId xmlns:a16="http://schemas.microsoft.com/office/drawing/2014/main" id="{0A86E161-2FEC-473E-BFC1-ECEFE49165B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close up of text on a white surface&#10;&#10;Description automatically generated">
                            <a:extLst>
                              <a:ext uri="{FF2B5EF4-FFF2-40B4-BE49-F238E27FC236}">
                                <a16:creationId xmlns:a16="http://schemas.microsoft.com/office/drawing/2014/main" id="{0A86E161-2FEC-473E-BFC1-ECEFE49165B6}"/>
                              </a:ext>
                            </a:extLst>
                          </pic:cNvPr>
                          <pic:cNvPicPr>
                            <a:picLocks noGrp="1"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217938" cy="2413263"/>
                          </a:xfrm>
                          <a:prstGeom prst="rect">
                            <a:avLst/>
                          </a:prstGeom>
                        </pic:spPr>
                      </pic:pic>
                    </a:graphicData>
                  </a:graphic>
                </wp:inline>
              </w:drawing>
            </w:r>
            <w:r>
              <w:rPr>
                <w:rFonts w:ascii="Eras Medium ITC" w:hAnsi="Eras Medium ITC" w:cs="Cavolini"/>
                <w:sz w:val="24"/>
                <w:szCs w:val="24"/>
              </w:rPr>
              <w:t xml:space="preserve"> </w:t>
            </w:r>
          </w:p>
          <w:p w14:paraId="51E0AEB3" w14:textId="77777777" w:rsidR="00583A95" w:rsidRPr="00C02584" w:rsidRDefault="00583A95" w:rsidP="00583A95">
            <w:pPr>
              <w:rPr>
                <w:rFonts w:ascii="Eras Medium ITC" w:hAnsi="Eras Medium ITC" w:cs="Cavolini"/>
                <w:sz w:val="24"/>
                <w:szCs w:val="24"/>
              </w:rPr>
            </w:pPr>
          </w:p>
          <w:p w14:paraId="339AFCB8" w14:textId="77777777" w:rsidR="00583A95" w:rsidRDefault="00583A95" w:rsidP="00583A95">
            <w:pPr>
              <w:rPr>
                <w:rFonts w:ascii="Eras Medium ITC" w:hAnsi="Eras Medium ITC" w:cs="Cavolini"/>
                <w:sz w:val="24"/>
                <w:szCs w:val="24"/>
              </w:rPr>
            </w:pPr>
            <w:r w:rsidRPr="00C02584">
              <w:rPr>
                <w:rFonts w:ascii="Eras Medium ITC" w:hAnsi="Eras Medium ITC" w:cs="Cavolini"/>
                <w:sz w:val="24"/>
                <w:szCs w:val="24"/>
              </w:rPr>
              <w:t xml:space="preserve">Reception: Can you write a sentence about the bus in the picture? </w:t>
            </w:r>
            <w:r>
              <w:rPr>
                <w:rFonts w:ascii="Eras Medium ITC" w:hAnsi="Eras Medium ITC" w:cs="Cavolini"/>
                <w:sz w:val="24"/>
                <w:szCs w:val="24"/>
              </w:rPr>
              <w:t xml:space="preserve">What might happen to the bus now that </w:t>
            </w:r>
            <w:proofErr w:type="gramStart"/>
            <w:r>
              <w:rPr>
                <w:rFonts w:ascii="Eras Medium ITC" w:hAnsi="Eras Medium ITC" w:cs="Cavolini"/>
                <w:sz w:val="24"/>
                <w:szCs w:val="24"/>
              </w:rPr>
              <w:t>it’s</w:t>
            </w:r>
            <w:proofErr w:type="gramEnd"/>
            <w:r>
              <w:rPr>
                <w:rFonts w:ascii="Eras Medium ITC" w:hAnsi="Eras Medium ITC" w:cs="Cavolini"/>
                <w:sz w:val="24"/>
                <w:szCs w:val="24"/>
              </w:rPr>
              <w:t xml:space="preserve"> driven through baked beans – draw a picture of what you think might happen next. </w:t>
            </w:r>
          </w:p>
          <w:p w14:paraId="5BDDE3B4" w14:textId="77777777" w:rsidR="00583A95" w:rsidRDefault="00583A95" w:rsidP="00583A95">
            <w:pPr>
              <w:rPr>
                <w:rFonts w:ascii="Eras Medium ITC" w:hAnsi="Eras Medium ITC" w:cs="Cavolini"/>
                <w:sz w:val="24"/>
                <w:szCs w:val="24"/>
              </w:rPr>
            </w:pPr>
          </w:p>
          <w:p w14:paraId="787A1AD2" w14:textId="6A754774" w:rsidR="00583A95" w:rsidRDefault="00583A95" w:rsidP="00583A95">
            <w:pPr>
              <w:rPr>
                <w:rFonts w:ascii="Eras Medium ITC" w:hAnsi="Eras Medium ITC"/>
              </w:rPr>
            </w:pPr>
            <w:r w:rsidRPr="00D56F6E">
              <w:rPr>
                <w:rFonts w:ascii="Eras Medium ITC" w:hAnsi="Eras Medium ITC" w:cs="Cavolini"/>
                <w:noProof/>
                <w:sz w:val="24"/>
                <w:szCs w:val="24"/>
              </w:rPr>
              <w:drawing>
                <wp:inline distT="0" distB="0" distL="0" distR="0" wp14:anchorId="30432FE4" wp14:editId="1C91163F">
                  <wp:extent cx="1481378" cy="1891862"/>
                  <wp:effectExtent l="0" t="0" r="5080" b="0"/>
                  <wp:docPr id="22" name="Content Placeholder 4" descr="A close up of text on a white surface&#10;&#10;Description automatically generated">
                    <a:extLst xmlns:a="http://schemas.openxmlformats.org/drawingml/2006/main">
                      <a:ext uri="{FF2B5EF4-FFF2-40B4-BE49-F238E27FC236}">
                        <a16:creationId xmlns:a16="http://schemas.microsoft.com/office/drawing/2014/main" id="{0A86E161-2FEC-473E-BFC1-ECEFE49165B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close up of text on a white surface&#10;&#10;Description automatically generated">
                            <a:extLst>
                              <a:ext uri="{FF2B5EF4-FFF2-40B4-BE49-F238E27FC236}">
                                <a16:creationId xmlns:a16="http://schemas.microsoft.com/office/drawing/2014/main" id="{0A86E161-2FEC-473E-BFC1-ECEFE49165B6}"/>
                              </a:ext>
                            </a:extLst>
                          </pic:cNvPr>
                          <pic:cNvPicPr>
                            <a:picLocks noGrp="1" noChangeAspect="1"/>
                          </pic:cNvPicPr>
                        </pic:nvPicPr>
                        <pic:blipFill rotWithShape="1">
                          <a:blip r:embed="rId4" cstate="print">
                            <a:extLst>
                              <a:ext uri="{28A0092B-C50C-407E-A947-70E740481C1C}">
                                <a14:useLocalDpi xmlns:a14="http://schemas.microsoft.com/office/drawing/2010/main" val="0"/>
                              </a:ext>
                            </a:extLst>
                          </a:blip>
                          <a:srcRect l="4413" t="13733" r="49503" b="7789"/>
                          <a:stretch/>
                        </pic:blipFill>
                        <pic:spPr bwMode="auto">
                          <a:xfrm>
                            <a:off x="0" y="0"/>
                            <a:ext cx="1482991" cy="1893922"/>
                          </a:xfrm>
                          <a:prstGeom prst="rect">
                            <a:avLst/>
                          </a:prstGeom>
                          <a:ln>
                            <a:noFill/>
                          </a:ln>
                          <a:extLst>
                            <a:ext uri="{53640926-AAD7-44D8-BBD7-CCE9431645EC}">
                              <a14:shadowObscured xmlns:a14="http://schemas.microsoft.com/office/drawing/2010/main"/>
                            </a:ext>
                          </a:extLst>
                        </pic:spPr>
                      </pic:pic>
                    </a:graphicData>
                  </a:graphic>
                </wp:inline>
              </w:drawing>
            </w:r>
          </w:p>
        </w:tc>
      </w:tr>
      <w:tr w:rsidR="00583A95" w14:paraId="49DCBF3E" w14:textId="77777777" w:rsidTr="00583A95">
        <w:tc>
          <w:tcPr>
            <w:tcW w:w="3730" w:type="dxa"/>
          </w:tcPr>
          <w:p w14:paraId="34CC10AE" w14:textId="6F906EC6" w:rsidR="00583A95" w:rsidRDefault="00583A95">
            <w:pPr>
              <w:rPr>
                <w:rFonts w:ascii="Eras Medium ITC" w:hAnsi="Eras Medium ITC"/>
              </w:rPr>
            </w:pPr>
            <w:r>
              <w:rPr>
                <w:rFonts w:ascii="Eras Medium ITC" w:hAnsi="Eras Medium ITC"/>
              </w:rPr>
              <w:t>Maths</w:t>
            </w:r>
          </w:p>
        </w:tc>
        <w:tc>
          <w:tcPr>
            <w:tcW w:w="5286" w:type="dxa"/>
          </w:tcPr>
          <w:p w14:paraId="038E8E4F"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Sharing</w:t>
            </w:r>
          </w:p>
          <w:p w14:paraId="0EF62978" w14:textId="77777777" w:rsidR="00583A95" w:rsidRDefault="00583A95" w:rsidP="00583A95">
            <w:pPr>
              <w:rPr>
                <w:rFonts w:ascii="Eras Medium ITC" w:hAnsi="Eras Medium ITC" w:cs="Cavolini"/>
                <w:sz w:val="24"/>
                <w:szCs w:val="24"/>
              </w:rPr>
            </w:pPr>
          </w:p>
          <w:p w14:paraId="14A19FFC"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 xml:space="preserve">Yesterday we practised halving quantities and amounts, </w:t>
            </w:r>
            <w:proofErr w:type="gramStart"/>
            <w:r>
              <w:rPr>
                <w:rFonts w:ascii="Eras Medium ITC" w:hAnsi="Eras Medium ITC" w:cs="Cavolini"/>
                <w:sz w:val="24"/>
                <w:szCs w:val="24"/>
              </w:rPr>
              <w:t>that’s</w:t>
            </w:r>
            <w:proofErr w:type="gramEnd"/>
            <w:r>
              <w:rPr>
                <w:rFonts w:ascii="Eras Medium ITC" w:hAnsi="Eras Medium ITC" w:cs="Cavolini"/>
                <w:sz w:val="24"/>
                <w:szCs w:val="24"/>
              </w:rPr>
              <w:t xml:space="preserve"> when there’s only 2 people. Today we are going to practise sharing quantities and amounts between more than 2 people!</w:t>
            </w:r>
          </w:p>
          <w:p w14:paraId="178353A7" w14:textId="77777777" w:rsidR="00583A95" w:rsidRDefault="00583A95" w:rsidP="00583A95">
            <w:pPr>
              <w:rPr>
                <w:rFonts w:ascii="Eras Medium ITC" w:hAnsi="Eras Medium ITC" w:cs="Cavolini"/>
                <w:sz w:val="24"/>
                <w:szCs w:val="24"/>
              </w:rPr>
            </w:pPr>
          </w:p>
          <w:p w14:paraId="242CDDA0" w14:textId="77777777" w:rsidR="00583A95" w:rsidRDefault="00583A95" w:rsidP="00583A95">
            <w:pPr>
              <w:spacing w:after="60"/>
              <w:rPr>
                <w:rFonts w:ascii="Eras Medium ITC" w:hAnsi="Eras Medium ITC" w:cs="Cavolini"/>
                <w:sz w:val="24"/>
                <w:szCs w:val="24"/>
              </w:rPr>
            </w:pPr>
            <w:r w:rsidRPr="00E94BB2">
              <w:rPr>
                <w:rFonts w:ascii="Eras Medium ITC" w:hAnsi="Eras Medium ITC" w:cs="Cavolini"/>
                <w:sz w:val="24"/>
                <w:szCs w:val="24"/>
              </w:rPr>
              <w:t>To remind ourselves of what you did yesterday, have a go at this</w:t>
            </w:r>
            <w:r>
              <w:rPr>
                <w:rFonts w:ascii="Eras Medium ITC" w:hAnsi="Eras Medium ITC" w:cs="Cavolini"/>
                <w:sz w:val="24"/>
                <w:szCs w:val="24"/>
              </w:rPr>
              <w:t xml:space="preserve">(some biscuits/round foods would be great for this, if not drawing the biscuits/pancakes would be good too – this would be a fantastic opportunity to do some baking to practise sharing). The idea is for the </w:t>
            </w:r>
            <w:r>
              <w:rPr>
                <w:rFonts w:ascii="Eras Medium ITC" w:hAnsi="Eras Medium ITC" w:cs="Cavolini"/>
                <w:sz w:val="24"/>
                <w:szCs w:val="24"/>
              </w:rPr>
              <w:lastRenderedPageBreak/>
              <w:t xml:space="preserve">child to try and share the foods equally between two people (halving). Ensure the children understand that each half should be the same size so that it is fair. </w:t>
            </w:r>
          </w:p>
          <w:p w14:paraId="683F0030" w14:textId="77777777" w:rsidR="00583A95" w:rsidRDefault="00583A95" w:rsidP="00583A95">
            <w:pPr>
              <w:spacing w:after="60"/>
              <w:rPr>
                <w:rFonts w:ascii="Eras Medium ITC" w:hAnsi="Eras Medium ITC" w:cs="Cavolini"/>
                <w:sz w:val="24"/>
                <w:szCs w:val="24"/>
              </w:rPr>
            </w:pPr>
          </w:p>
          <w:p w14:paraId="53F73310" w14:textId="77777777" w:rsidR="00583A95" w:rsidRDefault="00583A95" w:rsidP="00583A95">
            <w:pPr>
              <w:spacing w:after="60"/>
              <w:rPr>
                <w:rFonts w:ascii="Eras Medium ITC" w:hAnsi="Eras Medium ITC" w:cs="Cavolini"/>
                <w:sz w:val="24"/>
                <w:szCs w:val="24"/>
              </w:rPr>
            </w:pPr>
            <w:r>
              <w:rPr>
                <w:rFonts w:ascii="Eras Medium ITC" w:hAnsi="Eras Medium ITC" w:cs="Cavolini"/>
                <w:sz w:val="24"/>
                <w:szCs w:val="24"/>
              </w:rPr>
              <w:t xml:space="preserve">Today’s task: design a pizza! </w:t>
            </w:r>
          </w:p>
          <w:p w14:paraId="4D6ECFCB" w14:textId="77777777" w:rsidR="00583A95" w:rsidRDefault="00583A95" w:rsidP="00583A95">
            <w:pPr>
              <w:spacing w:after="60"/>
              <w:rPr>
                <w:rFonts w:ascii="Eras Medium ITC" w:hAnsi="Eras Medium ITC" w:cs="Cavolini"/>
                <w:sz w:val="24"/>
                <w:szCs w:val="24"/>
              </w:rPr>
            </w:pPr>
            <w:r>
              <w:rPr>
                <w:rFonts w:ascii="Eras Medium ITC" w:hAnsi="Eras Medium ITC" w:cs="Cavolini"/>
                <w:sz w:val="24"/>
                <w:szCs w:val="24"/>
              </w:rPr>
              <w:t xml:space="preserve">The mission today is to design a pizza that 4 people can share (so cutting it into quarters) so we need to make sure that the toppings are shared equally. The children can choose whichever toppings they like on their pizza. (There is a blank pizza sheet attached if you wish to use it).  </w:t>
            </w:r>
          </w:p>
          <w:p w14:paraId="13A8B2B6" w14:textId="77777777" w:rsidR="00583A95" w:rsidRDefault="00583A95">
            <w:pPr>
              <w:rPr>
                <w:rFonts w:ascii="Eras Medium ITC" w:hAnsi="Eras Medium ITC"/>
              </w:rPr>
            </w:pPr>
          </w:p>
        </w:tc>
      </w:tr>
      <w:tr w:rsidR="00583A95" w14:paraId="5E92C863" w14:textId="77777777" w:rsidTr="00583A95">
        <w:tc>
          <w:tcPr>
            <w:tcW w:w="3730" w:type="dxa"/>
          </w:tcPr>
          <w:p w14:paraId="34A1802C" w14:textId="675C0547" w:rsidR="00583A95" w:rsidRDefault="00583A95" w:rsidP="00583A95">
            <w:pPr>
              <w:rPr>
                <w:rFonts w:ascii="Eras Medium ITC" w:hAnsi="Eras Medium ITC"/>
              </w:rPr>
            </w:pPr>
            <w:r>
              <w:rPr>
                <w:rFonts w:ascii="Eras Medium ITC" w:hAnsi="Eras Medium ITC"/>
              </w:rPr>
              <w:lastRenderedPageBreak/>
              <w:t>Topic</w:t>
            </w:r>
          </w:p>
        </w:tc>
        <w:tc>
          <w:tcPr>
            <w:tcW w:w="5286" w:type="dxa"/>
          </w:tcPr>
          <w:p w14:paraId="397D0921" w14:textId="002A31C4" w:rsidR="00583A95" w:rsidRDefault="00583A95" w:rsidP="00583A95">
            <w:pPr>
              <w:rPr>
                <w:rFonts w:ascii="Eras Medium ITC" w:hAnsi="Eras Medium ITC" w:cs="Cavolini"/>
                <w:sz w:val="24"/>
                <w:szCs w:val="24"/>
              </w:rPr>
            </w:pPr>
            <w:r>
              <w:rPr>
                <w:rFonts w:ascii="Eras Medium ITC" w:hAnsi="Eras Medium ITC" w:cs="Cavolini"/>
                <w:sz w:val="24"/>
                <w:szCs w:val="24"/>
              </w:rPr>
              <w:t>Trains and Trams</w:t>
            </w:r>
          </w:p>
          <w:p w14:paraId="0CD3FF73" w14:textId="77777777" w:rsidR="00583A95" w:rsidRDefault="00583A95" w:rsidP="00583A95">
            <w:pPr>
              <w:rPr>
                <w:rFonts w:ascii="Eras Medium ITC" w:hAnsi="Eras Medium ITC" w:cs="Cavolini"/>
                <w:sz w:val="24"/>
                <w:szCs w:val="24"/>
              </w:rPr>
            </w:pPr>
          </w:p>
          <w:p w14:paraId="3BFB84B1"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 xml:space="preserve">Fun fact: the worst ‘train’ refers to the </w:t>
            </w:r>
            <w:r w:rsidRPr="009C75DF">
              <w:rPr>
                <w:rFonts w:ascii="Eras Medium ITC" w:hAnsi="Eras Medium ITC" w:cs="Cavolini"/>
                <w:b/>
                <w:bCs/>
                <w:sz w:val="24"/>
                <w:szCs w:val="24"/>
              </w:rPr>
              <w:t>whole</w:t>
            </w:r>
            <w:r>
              <w:rPr>
                <w:rFonts w:ascii="Eras Medium ITC" w:hAnsi="Eras Medium ITC" w:cs="Cavolini"/>
                <w:sz w:val="24"/>
                <w:szCs w:val="24"/>
              </w:rPr>
              <w:t xml:space="preserve"> of the locomotive &amp; the coaches/carriages.</w:t>
            </w:r>
          </w:p>
          <w:p w14:paraId="3B1E50B2" w14:textId="77777777" w:rsidR="00583A95" w:rsidRDefault="00583A95" w:rsidP="00583A95">
            <w:pPr>
              <w:rPr>
                <w:rFonts w:ascii="Eras Medium ITC" w:hAnsi="Eras Medium ITC" w:cs="Cavolini"/>
                <w:sz w:val="24"/>
                <w:szCs w:val="24"/>
              </w:rPr>
            </w:pPr>
            <w:r>
              <w:rPr>
                <w:noProof/>
              </w:rPr>
              <w:drawing>
                <wp:inline distT="0" distB="0" distL="0" distR="0" wp14:anchorId="01F0D012" wp14:editId="0E6AF62B">
                  <wp:extent cx="2078990" cy="1386205"/>
                  <wp:effectExtent l="0" t="0" r="0" b="4445"/>
                  <wp:docPr id="11" name="Picture 11" descr="Locomotives and carriages | Tourist Railway of Haut-Que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comotives and carriages | Tourist Railway of Haut-Querc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8990" cy="1386205"/>
                          </a:xfrm>
                          <a:prstGeom prst="rect">
                            <a:avLst/>
                          </a:prstGeom>
                          <a:noFill/>
                          <a:ln>
                            <a:noFill/>
                          </a:ln>
                        </pic:spPr>
                      </pic:pic>
                    </a:graphicData>
                  </a:graphic>
                </wp:inline>
              </w:drawing>
            </w:r>
          </w:p>
          <w:p w14:paraId="150A80B4" w14:textId="77777777" w:rsidR="00583A95" w:rsidRDefault="00583A95" w:rsidP="00583A95">
            <w:pPr>
              <w:rPr>
                <w:rFonts w:ascii="Eras Medium ITC" w:hAnsi="Eras Medium ITC" w:cs="Cavolini"/>
                <w:sz w:val="24"/>
                <w:szCs w:val="24"/>
              </w:rPr>
            </w:pPr>
          </w:p>
          <w:p w14:paraId="4EF82A2B"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 xml:space="preserve">A locomotive refers to the engine that pulls the train. </w:t>
            </w:r>
          </w:p>
          <w:p w14:paraId="217696FA" w14:textId="77777777" w:rsidR="00583A95" w:rsidRDefault="00583A95" w:rsidP="00583A95">
            <w:pPr>
              <w:rPr>
                <w:noProof/>
              </w:rPr>
            </w:pPr>
          </w:p>
          <w:p w14:paraId="5D8AC91D" w14:textId="77777777" w:rsidR="00583A95" w:rsidRDefault="00583A95" w:rsidP="00583A95">
            <w:pPr>
              <w:rPr>
                <w:rFonts w:ascii="Eras Medium ITC" w:hAnsi="Eras Medium ITC" w:cs="Cavolini"/>
                <w:sz w:val="24"/>
                <w:szCs w:val="24"/>
              </w:rPr>
            </w:pPr>
            <w:r>
              <w:rPr>
                <w:noProof/>
              </w:rPr>
              <w:drawing>
                <wp:inline distT="0" distB="0" distL="0" distR="0" wp14:anchorId="387288DF" wp14:editId="1CF994CD">
                  <wp:extent cx="1514475" cy="1386205"/>
                  <wp:effectExtent l="0" t="0" r="9525" b="4445"/>
                  <wp:docPr id="10" name="Picture 10" descr="Locomotives and carriages | Tourist Railway of Haut-Que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comotives and carriages | Tourist Railway of Haut-Quercy"/>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27153"/>
                          <a:stretch/>
                        </pic:blipFill>
                        <pic:spPr bwMode="auto">
                          <a:xfrm>
                            <a:off x="0" y="0"/>
                            <a:ext cx="1514475" cy="1386205"/>
                          </a:xfrm>
                          <a:prstGeom prst="rect">
                            <a:avLst/>
                          </a:prstGeom>
                          <a:noFill/>
                          <a:ln>
                            <a:noFill/>
                          </a:ln>
                          <a:extLst>
                            <a:ext uri="{53640926-AAD7-44D8-BBD7-CCE9431645EC}">
                              <a14:shadowObscured xmlns:a14="http://schemas.microsoft.com/office/drawing/2010/main"/>
                            </a:ext>
                          </a:extLst>
                        </pic:spPr>
                      </pic:pic>
                    </a:graphicData>
                  </a:graphic>
                </wp:inline>
              </w:drawing>
            </w:r>
          </w:p>
          <w:p w14:paraId="305244A3" w14:textId="77777777" w:rsidR="00583A95" w:rsidRDefault="00583A95" w:rsidP="00583A95">
            <w:pPr>
              <w:rPr>
                <w:rFonts w:ascii="Eras Medium ITC" w:hAnsi="Eras Medium ITC" w:cs="Cavolini"/>
                <w:sz w:val="24"/>
                <w:szCs w:val="24"/>
              </w:rPr>
            </w:pPr>
          </w:p>
          <w:p w14:paraId="5F1FF8A8"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 xml:space="preserve">Take a look at the </w:t>
            </w:r>
            <w:proofErr w:type="spellStart"/>
            <w:r>
              <w:rPr>
                <w:rFonts w:ascii="Eras Medium ITC" w:hAnsi="Eras Medium ITC" w:cs="Cavolini"/>
                <w:sz w:val="24"/>
                <w:szCs w:val="24"/>
              </w:rPr>
              <w:t>powerpoint</w:t>
            </w:r>
            <w:proofErr w:type="spellEnd"/>
            <w:r>
              <w:rPr>
                <w:rFonts w:ascii="Eras Medium ITC" w:hAnsi="Eras Medium ITC" w:cs="Cavolini"/>
                <w:sz w:val="24"/>
                <w:szCs w:val="24"/>
              </w:rPr>
              <w:t xml:space="preserve"> showing how Trains have changed through time.  What do you notice? </w:t>
            </w:r>
          </w:p>
          <w:p w14:paraId="68931DE5" w14:textId="77777777" w:rsidR="00583A95" w:rsidRDefault="00583A95" w:rsidP="00583A95">
            <w:pPr>
              <w:rPr>
                <w:rFonts w:ascii="Eras Medium ITC" w:hAnsi="Eras Medium ITC" w:cs="Cavolini"/>
                <w:sz w:val="24"/>
                <w:szCs w:val="24"/>
              </w:rPr>
            </w:pPr>
          </w:p>
          <w:p w14:paraId="6EEEC45D"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 xml:space="preserve">There are different types of locomotives, some run on coal: </w:t>
            </w:r>
          </w:p>
          <w:p w14:paraId="58F00C62" w14:textId="77777777" w:rsidR="00583A95" w:rsidRDefault="00583A95" w:rsidP="00583A95">
            <w:pPr>
              <w:rPr>
                <w:rFonts w:ascii="Eras Medium ITC" w:hAnsi="Eras Medium ITC" w:cs="Cavolini"/>
                <w:sz w:val="24"/>
                <w:szCs w:val="24"/>
              </w:rPr>
            </w:pPr>
            <w:r>
              <w:rPr>
                <w:noProof/>
              </w:rPr>
              <w:lastRenderedPageBreak/>
              <w:drawing>
                <wp:inline distT="0" distB="0" distL="0" distR="0" wp14:anchorId="2DCE4262" wp14:editId="5CD56F22">
                  <wp:extent cx="2078990" cy="1289050"/>
                  <wp:effectExtent l="0" t="0" r="0" b="6350"/>
                  <wp:docPr id="12" name="Picture 12" descr="Coal Tr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al Train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78990" cy="1289050"/>
                          </a:xfrm>
                          <a:prstGeom prst="rect">
                            <a:avLst/>
                          </a:prstGeom>
                          <a:noFill/>
                          <a:ln>
                            <a:noFill/>
                          </a:ln>
                        </pic:spPr>
                      </pic:pic>
                    </a:graphicData>
                  </a:graphic>
                </wp:inline>
              </w:drawing>
            </w:r>
          </w:p>
          <w:p w14:paraId="0C17FB53"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some diesel:</w:t>
            </w:r>
          </w:p>
          <w:p w14:paraId="0F114BF6" w14:textId="77777777" w:rsidR="00583A95" w:rsidRDefault="00583A95" w:rsidP="00583A95">
            <w:pPr>
              <w:rPr>
                <w:rFonts w:ascii="Eras Medium ITC" w:hAnsi="Eras Medium ITC" w:cs="Cavolini"/>
                <w:sz w:val="24"/>
                <w:szCs w:val="24"/>
              </w:rPr>
            </w:pPr>
          </w:p>
          <w:p w14:paraId="259BE7AC" w14:textId="77777777" w:rsidR="00583A95" w:rsidRDefault="00583A95" w:rsidP="00583A95">
            <w:pPr>
              <w:rPr>
                <w:rFonts w:ascii="Eras Medium ITC" w:hAnsi="Eras Medium ITC" w:cs="Cavolini"/>
                <w:sz w:val="24"/>
                <w:szCs w:val="24"/>
              </w:rPr>
            </w:pPr>
            <w:r>
              <w:rPr>
                <w:noProof/>
              </w:rPr>
              <w:drawing>
                <wp:inline distT="0" distB="0" distL="0" distR="0" wp14:anchorId="03155AC6" wp14:editId="6548153A">
                  <wp:extent cx="2078990" cy="1562735"/>
                  <wp:effectExtent l="0" t="0" r="0" b="0"/>
                  <wp:docPr id="13" name="Picture 13" descr="Diesel Locomotive Packages | Great Central Railway – The UK's On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esel Locomotive Packages | Great Central Railway – The UK's Only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8990" cy="1562735"/>
                          </a:xfrm>
                          <a:prstGeom prst="rect">
                            <a:avLst/>
                          </a:prstGeom>
                          <a:noFill/>
                          <a:ln>
                            <a:noFill/>
                          </a:ln>
                        </pic:spPr>
                      </pic:pic>
                    </a:graphicData>
                  </a:graphic>
                </wp:inline>
              </w:drawing>
            </w:r>
          </w:p>
          <w:p w14:paraId="69137A03"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 xml:space="preserve">and some on electricity: </w:t>
            </w:r>
            <w:r>
              <w:rPr>
                <w:rFonts w:ascii="Eras Medium ITC" w:hAnsi="Eras Medium ITC" w:cs="Cavolini"/>
                <w:sz w:val="24"/>
                <w:szCs w:val="24"/>
              </w:rPr>
              <w:br/>
            </w:r>
          </w:p>
          <w:p w14:paraId="2B3CBEB3" w14:textId="77777777" w:rsidR="00583A95" w:rsidRDefault="00583A95" w:rsidP="00583A95">
            <w:pPr>
              <w:rPr>
                <w:rFonts w:ascii="Eras Medium ITC" w:hAnsi="Eras Medium ITC" w:cs="Cavolini"/>
                <w:sz w:val="24"/>
                <w:szCs w:val="24"/>
              </w:rPr>
            </w:pPr>
            <w:r>
              <w:rPr>
                <w:noProof/>
              </w:rPr>
              <w:drawing>
                <wp:inline distT="0" distB="0" distL="0" distR="0" wp14:anchorId="19632DDD" wp14:editId="0CE32EF6">
                  <wp:extent cx="2078990" cy="1386205"/>
                  <wp:effectExtent l="0" t="0" r="0" b="4445"/>
                  <wp:docPr id="14" name="Picture 14" descr="First of Greater Anglia's new longer electric trains trave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rst of Greater Anglia's new longer electric trains travel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8990" cy="1386205"/>
                          </a:xfrm>
                          <a:prstGeom prst="rect">
                            <a:avLst/>
                          </a:prstGeom>
                          <a:noFill/>
                          <a:ln>
                            <a:noFill/>
                          </a:ln>
                        </pic:spPr>
                      </pic:pic>
                    </a:graphicData>
                  </a:graphic>
                </wp:inline>
              </w:drawing>
            </w:r>
          </w:p>
          <w:p w14:paraId="546CAB4C" w14:textId="77777777" w:rsidR="00583A95" w:rsidRDefault="00583A95" w:rsidP="00583A95">
            <w:pPr>
              <w:rPr>
                <w:rFonts w:ascii="Eras Medium ITC" w:hAnsi="Eras Medium ITC" w:cs="Cavolini"/>
                <w:sz w:val="24"/>
                <w:szCs w:val="24"/>
              </w:rPr>
            </w:pPr>
          </w:p>
          <w:p w14:paraId="67F46D61"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lastRenderedPageBreak/>
              <w:t xml:space="preserve">Trams are another type of transport that use electricity too: </w:t>
            </w:r>
            <w:r>
              <w:rPr>
                <w:noProof/>
              </w:rPr>
              <w:drawing>
                <wp:inline distT="0" distB="0" distL="0" distR="0" wp14:anchorId="028D4546" wp14:editId="00A740DC">
                  <wp:extent cx="2078990" cy="2468245"/>
                  <wp:effectExtent l="0" t="0" r="0" b="8255"/>
                  <wp:docPr id="16" name="Picture 16"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ndefin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8990" cy="2468245"/>
                          </a:xfrm>
                          <a:prstGeom prst="rect">
                            <a:avLst/>
                          </a:prstGeom>
                          <a:noFill/>
                          <a:ln>
                            <a:noFill/>
                          </a:ln>
                        </pic:spPr>
                      </pic:pic>
                    </a:graphicData>
                  </a:graphic>
                </wp:inline>
              </w:drawing>
            </w:r>
            <w:r>
              <w:rPr>
                <w:noProof/>
              </w:rPr>
              <w:drawing>
                <wp:inline distT="0" distB="0" distL="0" distR="0" wp14:anchorId="2B6FF4C4" wp14:editId="010DE090">
                  <wp:extent cx="2078990" cy="2074545"/>
                  <wp:effectExtent l="0" t="0" r="0" b="1905"/>
                  <wp:docPr id="15" name="Picture 15"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defin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8990" cy="2074545"/>
                          </a:xfrm>
                          <a:prstGeom prst="rect">
                            <a:avLst/>
                          </a:prstGeom>
                          <a:noFill/>
                          <a:ln>
                            <a:noFill/>
                          </a:ln>
                        </pic:spPr>
                      </pic:pic>
                    </a:graphicData>
                  </a:graphic>
                </wp:inline>
              </w:drawing>
            </w:r>
          </w:p>
          <w:p w14:paraId="27151C39" w14:textId="77777777" w:rsidR="00583A95" w:rsidRDefault="00583A95" w:rsidP="00583A95">
            <w:pPr>
              <w:rPr>
                <w:rFonts w:ascii="Eras Medium ITC" w:hAnsi="Eras Medium ITC" w:cs="Cavolini"/>
                <w:sz w:val="24"/>
                <w:szCs w:val="24"/>
              </w:rPr>
            </w:pPr>
          </w:p>
          <w:p w14:paraId="6FE88574" w14:textId="77777777" w:rsidR="00583A95" w:rsidRDefault="00583A95" w:rsidP="00583A95">
            <w:pPr>
              <w:rPr>
                <w:rFonts w:ascii="Eras Medium ITC" w:hAnsi="Eras Medium ITC" w:cs="Cavolini"/>
                <w:sz w:val="24"/>
                <w:szCs w:val="24"/>
              </w:rPr>
            </w:pPr>
          </w:p>
          <w:p w14:paraId="4654AFAC" w14:textId="77777777" w:rsidR="00583A95" w:rsidRDefault="00583A95" w:rsidP="00583A95">
            <w:pPr>
              <w:rPr>
                <w:rFonts w:ascii="Eras Medium ITC" w:hAnsi="Eras Medium ITC" w:cs="Cavolini"/>
                <w:sz w:val="24"/>
                <w:szCs w:val="24"/>
              </w:rPr>
            </w:pPr>
            <w:r>
              <w:rPr>
                <w:rFonts w:ascii="Eras Medium ITC" w:hAnsi="Eras Medium ITC" w:cs="Cavolini"/>
                <w:sz w:val="24"/>
                <w:szCs w:val="24"/>
              </w:rPr>
              <w:t xml:space="preserve">What similarities and differences can you spot between the trams and trains? </w:t>
            </w:r>
          </w:p>
          <w:p w14:paraId="39E42F21" w14:textId="77777777" w:rsidR="00583A95" w:rsidRDefault="00583A95" w:rsidP="00583A95">
            <w:pPr>
              <w:rPr>
                <w:rFonts w:ascii="Eras Medium ITC" w:hAnsi="Eras Medium ITC" w:cs="Cavolini"/>
                <w:sz w:val="24"/>
                <w:szCs w:val="24"/>
              </w:rPr>
            </w:pPr>
          </w:p>
          <w:p w14:paraId="32BED8E0" w14:textId="77777777" w:rsidR="00583A95" w:rsidRDefault="00583A95" w:rsidP="00583A95">
            <w:pPr>
              <w:rPr>
                <w:rFonts w:ascii="Eras Medium ITC" w:hAnsi="Eras Medium ITC"/>
              </w:rPr>
            </w:pPr>
          </w:p>
        </w:tc>
      </w:tr>
    </w:tbl>
    <w:p w14:paraId="53299BDC" w14:textId="77777777" w:rsidR="00583A95" w:rsidRPr="00583A95" w:rsidRDefault="00583A95">
      <w:pPr>
        <w:rPr>
          <w:rFonts w:ascii="Eras Medium ITC" w:hAnsi="Eras Medium ITC"/>
        </w:rPr>
      </w:pPr>
    </w:p>
    <w:sectPr w:rsidR="00583A95" w:rsidRPr="00583A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A95"/>
    <w:rsid w:val="00583A95"/>
    <w:rsid w:val="00766CCD"/>
    <w:rsid w:val="00B6453C"/>
    <w:rsid w:val="00DC70CD"/>
    <w:rsid w:val="00DE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FBD45"/>
  <w15:chartTrackingRefBased/>
  <w15:docId w15:val="{0935568B-1443-4987-B918-A4C022161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3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267</Words>
  <Characters>1523</Characters>
  <Application>Microsoft Office Word</Application>
  <DocSecurity>0</DocSecurity>
  <Lines>12</Lines>
  <Paragraphs>3</Paragraphs>
  <ScaleCrop>false</ScaleCrop>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2020-06-02T15:56:00Z</dcterms:created>
  <dcterms:modified xsi:type="dcterms:W3CDTF">2020-06-02T15:59:00Z</dcterms:modified>
</cp:coreProperties>
</file>