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Y5 R2f Uses knowledge of vocabulary and context to give meaning to new language Test 1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Times New Roman" w:hAnsi="Calibri" w:cs="Calibri"/>
          <w:i/>
          <w:sz w:val="20"/>
          <w:szCs w:val="20"/>
          <w:lang w:eastAsia="en-US"/>
        </w:rPr>
      </w:pPr>
    </w:p>
    <w:p w:rsidR="005B780C" w:rsidRPr="00DE6B7E" w:rsidRDefault="005B780C" w:rsidP="005B78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Use the </w:t>
      </w: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context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to match the </w:t>
      </w:r>
      <w:r w:rsidRPr="00DE6B7E"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underlined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words to their meaning.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985"/>
        <w:gridCol w:w="2347"/>
      </w:tblGrid>
      <w:tr w:rsidR="005B780C" w:rsidRPr="00DE6B7E" w:rsidTr="004C31FA">
        <w:tc>
          <w:tcPr>
            <w:tcW w:w="3964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bookmarkStart w:id="1" w:name="_Hlk513222732"/>
            <w:r w:rsidRPr="00DE6B7E">
              <w:rPr>
                <w:rFonts w:ascii="Calibri" w:eastAsia="Times New Roman" w:hAnsi="Calibri" w:cs="Calibri"/>
                <w:lang w:eastAsia="en-US"/>
              </w:rPr>
              <w:t xml:space="preserve">There are </w:t>
            </w:r>
            <w:r w:rsidRPr="00DE6B7E">
              <w:rPr>
                <w:rFonts w:ascii="Calibri" w:eastAsia="Times New Roman" w:hAnsi="Calibri" w:cs="Calibri"/>
                <w:u w:val="single"/>
                <w:lang w:eastAsia="en-US"/>
              </w:rPr>
              <w:t>boundless</w:t>
            </w: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 choices of careers for children who work hard at school.</w:t>
            </w: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347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>perfectly clean</w:t>
            </w:r>
          </w:p>
        </w:tc>
      </w:tr>
      <w:tr w:rsidR="005B780C" w:rsidRPr="00DE6B7E" w:rsidTr="004C31FA">
        <w:tc>
          <w:tcPr>
            <w:tcW w:w="3964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He was tall and thin, and dressed in an </w:t>
            </w:r>
            <w:r w:rsidRPr="00DE6B7E">
              <w:rPr>
                <w:rFonts w:ascii="Calibri" w:eastAsia="Times New Roman" w:hAnsi="Calibri" w:cs="Calibri"/>
                <w:u w:val="single"/>
                <w:lang w:eastAsia="en-US"/>
              </w:rPr>
              <w:t>immaculate</w:t>
            </w: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 black suit.</w:t>
            </w: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347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>dried out with heat</w:t>
            </w:r>
          </w:p>
        </w:tc>
      </w:tr>
      <w:tr w:rsidR="005B780C" w:rsidRPr="00DE6B7E" w:rsidTr="004C31FA">
        <w:tc>
          <w:tcPr>
            <w:tcW w:w="3964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An </w:t>
            </w:r>
            <w:r w:rsidRPr="00DE6B7E">
              <w:rPr>
                <w:rFonts w:ascii="Calibri" w:eastAsia="Times New Roman" w:hAnsi="Calibri" w:cs="Calibri"/>
                <w:u w:val="single"/>
                <w:lang w:eastAsia="en-US"/>
              </w:rPr>
              <w:t>ethereal</w:t>
            </w: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 image appeared out of the shadows.</w:t>
            </w: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347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>unlimited</w:t>
            </w:r>
          </w:p>
        </w:tc>
      </w:tr>
      <w:tr w:rsidR="005B780C" w:rsidRPr="00DE6B7E" w:rsidTr="004C31FA">
        <w:tc>
          <w:tcPr>
            <w:tcW w:w="3964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The </w:t>
            </w:r>
            <w:r w:rsidRPr="00DE6B7E">
              <w:rPr>
                <w:rFonts w:ascii="Calibri" w:eastAsia="Times New Roman" w:hAnsi="Calibri" w:cs="Calibri"/>
                <w:u w:val="single"/>
                <w:lang w:eastAsia="en-US"/>
              </w:rPr>
              <w:t>parched</w:t>
            </w:r>
            <w:r w:rsidRPr="00DE6B7E">
              <w:rPr>
                <w:rFonts w:ascii="Calibri" w:eastAsia="Times New Roman" w:hAnsi="Calibri" w:cs="Calibri"/>
                <w:lang w:eastAsia="en-US"/>
              </w:rPr>
              <w:t xml:space="preserve"> earth drank in the water thirstily.</w:t>
            </w:r>
          </w:p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347" w:type="dxa"/>
          </w:tcPr>
          <w:p w:rsidR="005B780C" w:rsidRPr="00DE6B7E" w:rsidRDefault="005B780C" w:rsidP="004C3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DE6B7E">
              <w:rPr>
                <w:rFonts w:ascii="Calibri" w:eastAsia="Times New Roman" w:hAnsi="Calibri" w:cs="Calibri"/>
                <w:lang w:eastAsia="en-US"/>
              </w:rPr>
              <w:t>delicate, light – as if out of this world</w:t>
            </w:r>
          </w:p>
        </w:tc>
      </w:tr>
      <w:bookmarkEnd w:id="1"/>
    </w:tbl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Circle the option which is the correct </w:t>
      </w: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synonym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for the </w:t>
      </w:r>
      <w:r w:rsidRPr="00DE6B7E"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underlined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word.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The children lived in a </w:t>
      </w:r>
      <w:r w:rsidRPr="00DE6B7E"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squalid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hut in the poorest part of the village.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>large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  <w:t>b)   dirty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  <w:t>c)   small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ab/>
        <w:t>d)   straw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Use an </w:t>
      </w: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antonym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to work out the meaning of the </w:t>
      </w:r>
      <w:r w:rsidRPr="00DE6B7E"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underlined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word in the sentence below.  Give your meaning and explain how you used an </w:t>
      </w:r>
      <w:r w:rsidRPr="00DE6B7E">
        <w:rPr>
          <w:rFonts w:ascii="Calibri" w:eastAsia="Times New Roman" w:hAnsi="Calibri" w:cs="Calibri"/>
          <w:b/>
          <w:sz w:val="24"/>
          <w:szCs w:val="24"/>
          <w:lang w:eastAsia="en-US"/>
        </w:rPr>
        <w:t>antonym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to work it out.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They knew the path wasn’t </w:t>
      </w:r>
      <w:r w:rsidRPr="00DE6B7E"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accessible</w:t>
      </w: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 xml:space="preserve"> as the gate was shut across it.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  <w:r w:rsidRPr="00DE6B7E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</w:t>
      </w:r>
    </w:p>
    <w:p w:rsidR="005B780C" w:rsidRPr="00DE6B7E" w:rsidRDefault="005B780C" w:rsidP="005B780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876B3A" w:rsidRDefault="00876B3A"/>
    <w:sectPr w:rsidR="00876B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624E1"/>
    <w:multiLevelType w:val="hybridMultilevel"/>
    <w:tmpl w:val="2D488B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C774A"/>
    <w:multiLevelType w:val="hybridMultilevel"/>
    <w:tmpl w:val="63260C66"/>
    <w:lvl w:ilvl="0" w:tplc="CA828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80C"/>
    <w:rsid w:val="005B780C"/>
    <w:rsid w:val="0087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45A993-0972-4374-8DAC-59848A4B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80C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780C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2020-03-23T09:27:00Z</dcterms:created>
  <dcterms:modified xsi:type="dcterms:W3CDTF">2020-03-23T09:28:00Z</dcterms:modified>
</cp:coreProperties>
</file>